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0FB" w:rsidRPr="008D608F" w:rsidRDefault="006C10FB" w:rsidP="006C10FB">
      <w:pPr>
        <w:jc w:val="both"/>
        <w:rPr>
          <w:rFonts w:ascii="Arial" w:hAnsi="Arial" w:cs="Arial"/>
          <w:b/>
          <w:sz w:val="24"/>
          <w:szCs w:val="24"/>
          <w:u w:val="single"/>
        </w:rPr>
      </w:pPr>
      <w:bookmarkStart w:id="0" w:name="_Hlk484003425"/>
      <w:bookmarkStart w:id="1" w:name="_GoBack"/>
      <w:bookmarkEnd w:id="1"/>
    </w:p>
    <w:p w:rsidR="00F362A9" w:rsidRPr="008D608F" w:rsidRDefault="00F362A9" w:rsidP="006C10FB">
      <w:pPr>
        <w:jc w:val="both"/>
        <w:rPr>
          <w:rFonts w:ascii="Arial" w:hAnsi="Arial" w:cs="Arial"/>
          <w:b/>
          <w:sz w:val="24"/>
          <w:szCs w:val="24"/>
          <w:u w:val="single"/>
        </w:rPr>
      </w:pPr>
    </w:p>
    <w:p w:rsidR="00F362A9" w:rsidRPr="008D608F" w:rsidRDefault="00F362A9" w:rsidP="006C10FB">
      <w:pPr>
        <w:jc w:val="both"/>
        <w:rPr>
          <w:rFonts w:ascii="Arial" w:hAnsi="Arial" w:cs="Arial"/>
          <w:b/>
          <w:sz w:val="24"/>
          <w:szCs w:val="24"/>
          <w:u w:val="single"/>
        </w:rPr>
      </w:pPr>
    </w:p>
    <w:p w:rsidR="00E7244A" w:rsidRPr="008D608F" w:rsidRDefault="00E7244A" w:rsidP="00E7244A">
      <w:pPr>
        <w:rPr>
          <w:rFonts w:ascii="Arial" w:hAnsi="Arial" w:cs="Arial"/>
          <w:b/>
          <w:sz w:val="24"/>
          <w:szCs w:val="24"/>
          <w:u w:val="single"/>
        </w:rPr>
      </w:pPr>
      <w:r w:rsidRPr="008D608F">
        <w:rPr>
          <w:rFonts w:ascii="Arial" w:hAnsi="Arial" w:cs="Arial"/>
          <w:b/>
          <w:sz w:val="24"/>
          <w:szCs w:val="24"/>
          <w:u w:val="single"/>
        </w:rPr>
        <w:t>V Plzni bude od 17. listopadu v prodeji bankovka s motivem katedrály sv. Bartoloměje i bankovka vydaná k výročí Sametové revoluce</w:t>
      </w:r>
    </w:p>
    <w:p w:rsidR="00E7244A" w:rsidRPr="008D608F" w:rsidRDefault="00E7244A" w:rsidP="00E7244A">
      <w:pPr>
        <w:rPr>
          <w:rFonts w:ascii="Arial" w:hAnsi="Arial" w:cs="Arial"/>
          <w:b/>
        </w:rPr>
      </w:pPr>
      <w:r w:rsidRPr="008D608F">
        <w:rPr>
          <w:rFonts w:ascii="Arial" w:hAnsi="Arial" w:cs="Arial"/>
          <w:b/>
        </w:rPr>
        <w:t xml:space="preserve">Plzeň (11. listopadu 2019):  Hned dva kousky do sběratelské edice eurobankovek bude možné od neděle 17. listopadu zakoupit v plzeňském infocentru. Po úspěchu bankovek s motivy podobizny Karla Gotta či ZOO v Liberci se své eurobankovky dočká také </w:t>
      </w:r>
      <w:r w:rsidR="008D3834" w:rsidRPr="008D608F">
        <w:rPr>
          <w:rFonts w:ascii="Arial" w:hAnsi="Arial" w:cs="Arial"/>
          <w:b/>
        </w:rPr>
        <w:t>Plzeň</w:t>
      </w:r>
      <w:r w:rsidRPr="008D608F">
        <w:rPr>
          <w:rFonts w:ascii="Arial" w:hAnsi="Arial" w:cs="Arial"/>
          <w:b/>
        </w:rPr>
        <w:t xml:space="preserve">. </w:t>
      </w:r>
      <w:r w:rsidR="008D3834" w:rsidRPr="008D608F">
        <w:rPr>
          <w:rFonts w:ascii="Arial" w:hAnsi="Arial" w:cs="Arial"/>
          <w:b/>
        </w:rPr>
        <w:t>Místní infocentrum</w:t>
      </w:r>
      <w:r w:rsidRPr="008D608F">
        <w:rPr>
          <w:rFonts w:ascii="Arial" w:hAnsi="Arial" w:cs="Arial"/>
          <w:b/>
        </w:rPr>
        <w:t xml:space="preserve"> bude navíc jediné místo, kde bude možné v neděli 17. listopadu zakoupit bankovky z limitované edice vydané k 30. výročí Sametové revoluce. </w:t>
      </w:r>
    </w:p>
    <w:p w:rsidR="00E7244A" w:rsidRPr="008D608F" w:rsidRDefault="00E7244A" w:rsidP="00E7244A">
      <w:pPr>
        <w:rPr>
          <w:rFonts w:ascii="Arial" w:hAnsi="Arial" w:cs="Arial"/>
        </w:rPr>
      </w:pPr>
      <w:r w:rsidRPr="008D608F">
        <w:rPr>
          <w:rFonts w:ascii="Arial" w:hAnsi="Arial" w:cs="Arial"/>
        </w:rPr>
        <w:t>„</w:t>
      </w:r>
      <w:r w:rsidRPr="008D608F">
        <w:rPr>
          <w:rFonts w:ascii="Arial" w:hAnsi="Arial" w:cs="Arial"/>
          <w:i/>
        </w:rPr>
        <w:t xml:space="preserve">Zájem, který vyvolaly limitované edice dvacetikorun vydávané Českou národní bankou, stejně jako eurobankovky s Karlem Gottem či ZOO Liberec, nás přesvědčil o tom, že mít svoji vlastní limitovanou edici si zaslouží i </w:t>
      </w:r>
      <w:r w:rsidR="008D3834" w:rsidRPr="008D608F">
        <w:rPr>
          <w:rFonts w:ascii="Arial" w:hAnsi="Arial" w:cs="Arial"/>
          <w:i/>
        </w:rPr>
        <w:t>Plzeň</w:t>
      </w:r>
      <w:r w:rsidRPr="008D608F">
        <w:rPr>
          <w:rFonts w:ascii="Arial" w:hAnsi="Arial" w:cs="Arial"/>
          <w:i/>
        </w:rPr>
        <w:t>.</w:t>
      </w:r>
      <w:r w:rsidR="008D3834" w:rsidRPr="008D608F">
        <w:rPr>
          <w:rFonts w:ascii="Arial" w:hAnsi="Arial" w:cs="Arial"/>
          <w:i/>
        </w:rPr>
        <w:t xml:space="preserve"> Rozhodli jsme se pro motiv katedrály.</w:t>
      </w:r>
      <w:r w:rsidRPr="008D608F">
        <w:rPr>
          <w:rFonts w:ascii="Arial" w:hAnsi="Arial" w:cs="Arial"/>
          <w:i/>
        </w:rPr>
        <w:t xml:space="preserve"> Po dohodě s dodavateli se nám navíc podařilo vyjednat, že v neděli 17.  listopadu bude v Plzni jako na jediném místě v Česku možné zakoupit bankovky vydané v limitované edici </w:t>
      </w:r>
      <w:proofErr w:type="gramStart"/>
      <w:r w:rsidRPr="008D608F">
        <w:rPr>
          <w:rFonts w:ascii="Arial" w:hAnsi="Arial" w:cs="Arial"/>
          <w:i/>
        </w:rPr>
        <w:t>ke</w:t>
      </w:r>
      <w:proofErr w:type="gramEnd"/>
      <w:r w:rsidRPr="008D608F">
        <w:rPr>
          <w:rFonts w:ascii="Arial" w:hAnsi="Arial" w:cs="Arial"/>
          <w:i/>
        </w:rPr>
        <w:t xml:space="preserve"> 30. výročí Sametové revoluce</w:t>
      </w:r>
      <w:r w:rsidRPr="008D608F">
        <w:rPr>
          <w:rFonts w:ascii="Arial" w:hAnsi="Arial" w:cs="Arial"/>
        </w:rPr>
        <w:t>,“ vysvětluje vedoucí Turistického informačního centra Dalibor Linda.</w:t>
      </w:r>
    </w:p>
    <w:p w:rsidR="00E7244A" w:rsidRPr="008D608F" w:rsidRDefault="00E7244A" w:rsidP="00E7244A">
      <w:pPr>
        <w:rPr>
          <w:rFonts w:ascii="Arial" w:hAnsi="Arial" w:cs="Arial"/>
        </w:rPr>
      </w:pPr>
      <w:r w:rsidRPr="008D608F">
        <w:rPr>
          <w:rFonts w:ascii="Arial" w:hAnsi="Arial" w:cs="Arial"/>
        </w:rPr>
        <w:t xml:space="preserve">Zájemci si budou moci obě bankovky zakoupit v infocentru vedle radnice od neděle 17. listopadu až do vyprodání zásob. Limit na osobu je stanoven na deset kusů. Kupující si nebudu moci vybrat sériové číslo bankovky. Cena jednoho kusu je 80 korun. Turistické informační centrum je otevřeno každý den od 9 do 18 hodin. </w:t>
      </w:r>
    </w:p>
    <w:p w:rsidR="00E7244A" w:rsidRPr="008D608F" w:rsidRDefault="00E7244A" w:rsidP="00E7244A">
      <w:pPr>
        <w:rPr>
          <w:rFonts w:ascii="Arial" w:hAnsi="Arial" w:cs="Arial"/>
        </w:rPr>
      </w:pPr>
      <w:r w:rsidRPr="008D608F">
        <w:rPr>
          <w:rFonts w:ascii="Arial" w:hAnsi="Arial" w:cs="Arial"/>
        </w:rPr>
        <w:t xml:space="preserve">Bankovky vydávané v limitovaných edicích Euro </w:t>
      </w:r>
      <w:proofErr w:type="spellStart"/>
      <w:r w:rsidRPr="008D608F">
        <w:rPr>
          <w:rFonts w:ascii="Arial" w:hAnsi="Arial" w:cs="Arial"/>
        </w:rPr>
        <w:t>Souvenir</w:t>
      </w:r>
      <w:proofErr w:type="spellEnd"/>
      <w:r w:rsidRPr="008D608F">
        <w:rPr>
          <w:rFonts w:ascii="Arial" w:hAnsi="Arial" w:cs="Arial"/>
        </w:rPr>
        <w:t xml:space="preserve"> sice mají nulovou nominální hodnotu, o to větší je pak jejich hodnota sběratelská. Jsou tištěné na stejný bavlněný papír jako pravá eura. Navíc jsou opatřeny i některými ochrannými prvky. Vzhledem k tomu, že se jedná o sběratelskou záležitost, mají na sobě i takové ochranné prvky, které zabrání jejich případnému zneužití například v automatech.  </w:t>
      </w:r>
    </w:p>
    <w:p w:rsidR="00F362A9" w:rsidRDefault="00F362A9" w:rsidP="00F362A9">
      <w:pPr>
        <w:pStyle w:val="Bezmezer"/>
        <w:rPr>
          <w:rFonts w:ascii="Arial" w:hAnsi="Arial" w:cs="Arial"/>
          <w:b/>
        </w:rPr>
      </w:pPr>
    </w:p>
    <w:p w:rsidR="00F362A9" w:rsidRDefault="00F362A9" w:rsidP="00F362A9">
      <w:pPr>
        <w:pStyle w:val="Bezmezer"/>
        <w:rPr>
          <w:rFonts w:ascii="Arial" w:hAnsi="Arial" w:cs="Arial"/>
          <w:b/>
        </w:rPr>
      </w:pPr>
    </w:p>
    <w:p w:rsidR="00F362A9" w:rsidRPr="00F362A9" w:rsidRDefault="00F362A9" w:rsidP="00F362A9">
      <w:pPr>
        <w:pStyle w:val="Bezmezer"/>
        <w:rPr>
          <w:rFonts w:ascii="Arial" w:hAnsi="Arial" w:cs="Arial"/>
          <w:b/>
        </w:rPr>
      </w:pPr>
    </w:p>
    <w:p w:rsidR="005C35A0" w:rsidRPr="007369A1" w:rsidRDefault="005C35A0" w:rsidP="005C35A0">
      <w:pPr>
        <w:pStyle w:val="Bezmezer"/>
        <w:rPr>
          <w:rFonts w:ascii="Arial" w:hAnsi="Arial" w:cs="Arial"/>
          <w:b/>
        </w:rPr>
      </w:pPr>
    </w:p>
    <w:bookmarkEnd w:id="0"/>
    <w:p w:rsidR="00CC3CCF" w:rsidRPr="007369A1" w:rsidRDefault="00CC3CCF" w:rsidP="00CC3CCF">
      <w:pPr>
        <w:pStyle w:val="Bezmezer"/>
        <w:rPr>
          <w:rFonts w:ascii="Arial" w:hAnsi="Arial" w:cs="Arial"/>
          <w:b/>
        </w:rPr>
      </w:pPr>
      <w:r w:rsidRPr="007369A1">
        <w:rPr>
          <w:rFonts w:ascii="Arial" w:hAnsi="Arial" w:cs="Arial"/>
          <w:b/>
        </w:rPr>
        <w:t xml:space="preserve">Kontakt pro média: </w:t>
      </w:r>
    </w:p>
    <w:p w:rsidR="00CC3CCF" w:rsidRPr="007369A1" w:rsidRDefault="00CC3CCF" w:rsidP="00CC3CCF">
      <w:pPr>
        <w:pStyle w:val="Bezmezer"/>
        <w:rPr>
          <w:rFonts w:ascii="Arial" w:hAnsi="Arial" w:cs="Arial"/>
          <w:b/>
        </w:rPr>
      </w:pPr>
    </w:p>
    <w:p w:rsidR="00CC3CCF" w:rsidRPr="007369A1" w:rsidRDefault="00CC3CCF" w:rsidP="00CC3CCF">
      <w:pPr>
        <w:pStyle w:val="Bezmezer"/>
        <w:rPr>
          <w:rFonts w:ascii="Arial" w:hAnsi="Arial" w:cs="Arial"/>
          <w:b/>
        </w:rPr>
      </w:pPr>
      <w:r w:rsidRPr="007369A1">
        <w:rPr>
          <w:rFonts w:ascii="Arial" w:hAnsi="Arial" w:cs="Arial"/>
          <w:b/>
        </w:rPr>
        <w:t xml:space="preserve">Helena </w:t>
      </w:r>
      <w:r w:rsidR="00FD5430">
        <w:rPr>
          <w:rFonts w:ascii="Arial" w:hAnsi="Arial" w:cs="Arial"/>
          <w:b/>
        </w:rPr>
        <w:t>Mařanová</w:t>
      </w:r>
    </w:p>
    <w:p w:rsidR="00CC3CCF" w:rsidRPr="007369A1" w:rsidRDefault="00CC3CCF" w:rsidP="00CC3CCF">
      <w:pPr>
        <w:pStyle w:val="Bezmezer"/>
        <w:rPr>
          <w:rFonts w:ascii="Arial" w:hAnsi="Arial" w:cs="Arial"/>
        </w:rPr>
      </w:pPr>
      <w:r w:rsidRPr="007369A1">
        <w:rPr>
          <w:rFonts w:ascii="Arial" w:hAnsi="Arial" w:cs="Arial"/>
        </w:rPr>
        <w:t>Plzeň – TURISMUS</w:t>
      </w:r>
    </w:p>
    <w:p w:rsidR="00CC3CCF" w:rsidRPr="007369A1" w:rsidRDefault="00FD5430" w:rsidP="00CC3CCF">
      <w:pPr>
        <w:pStyle w:val="Bezmezer"/>
        <w:rPr>
          <w:rFonts w:ascii="Arial" w:hAnsi="Arial" w:cs="Arial"/>
        </w:rPr>
      </w:pPr>
      <w:r>
        <w:rPr>
          <w:rFonts w:ascii="Arial" w:hAnsi="Arial" w:cs="Arial"/>
        </w:rPr>
        <w:t>maranova</w:t>
      </w:r>
      <w:r w:rsidR="00CC3CCF" w:rsidRPr="007369A1">
        <w:rPr>
          <w:rFonts w:ascii="Arial" w:hAnsi="Arial" w:cs="Arial"/>
        </w:rPr>
        <w:t>@plzen.eu</w:t>
      </w:r>
    </w:p>
    <w:p w:rsidR="00CC3CCF" w:rsidRPr="007369A1" w:rsidRDefault="00CC3CCF" w:rsidP="00CC3CCF">
      <w:pPr>
        <w:pStyle w:val="Bezmezer"/>
        <w:rPr>
          <w:rFonts w:ascii="Arial" w:hAnsi="Arial" w:cs="Arial"/>
        </w:rPr>
      </w:pPr>
      <w:r w:rsidRPr="007369A1">
        <w:rPr>
          <w:rFonts w:ascii="Arial" w:hAnsi="Arial" w:cs="Arial"/>
        </w:rPr>
        <w:t xml:space="preserve">Tel: 378 037 964, 727 974 864 </w:t>
      </w:r>
    </w:p>
    <w:p w:rsidR="00E74408" w:rsidRPr="007369A1" w:rsidRDefault="00CC3CCF" w:rsidP="00CC3CCF">
      <w:pPr>
        <w:pStyle w:val="Bezmezer"/>
        <w:rPr>
          <w:rFonts w:ascii="Arial" w:hAnsi="Arial" w:cs="Arial"/>
          <w:b/>
        </w:rPr>
      </w:pPr>
      <w:r w:rsidRPr="007369A1">
        <w:rPr>
          <w:rFonts w:ascii="Arial" w:hAnsi="Arial" w:cs="Arial"/>
          <w:b/>
          <w:color w:val="1FA22E"/>
        </w:rPr>
        <w:t>www.visitplzen.eu</w:t>
      </w:r>
    </w:p>
    <w:sectPr w:rsidR="00E74408" w:rsidRPr="007369A1" w:rsidSect="00E01112">
      <w:headerReference w:type="default" r:id="rId9"/>
      <w:footerReference w:type="default" r:id="rId10"/>
      <w:pgSz w:w="11906" w:h="16838"/>
      <w:pgMar w:top="737" w:right="737" w:bottom="737" w:left="737" w:header="85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EA0" w:rsidRDefault="00BA6EA0" w:rsidP="00764B2B">
      <w:pPr>
        <w:spacing w:after="0" w:line="240" w:lineRule="auto"/>
      </w:pPr>
      <w:r>
        <w:separator/>
      </w:r>
    </w:p>
  </w:endnote>
  <w:endnote w:type="continuationSeparator" w:id="0">
    <w:p w:rsidR="00BA6EA0" w:rsidRDefault="00BA6EA0" w:rsidP="00764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pton">
    <w:altName w:val="Arial"/>
    <w:panose1 w:val="00000000000000000000"/>
    <w:charset w:val="00"/>
    <w:family w:val="modern"/>
    <w:notTrueType/>
    <w:pitch w:val="variable"/>
    <w:sig w:usb0="00000003" w:usb1="00000000" w:usb2="00000000" w:usb3="00000000" w:csb0="00000001" w:csb1="00000000"/>
  </w:font>
  <w:font w:name="Campton Med">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8367829"/>
      <w:docPartObj>
        <w:docPartGallery w:val="Page Numbers (Bottom of Page)"/>
        <w:docPartUnique/>
      </w:docPartObj>
    </w:sdtPr>
    <w:sdtEndPr>
      <w:rPr>
        <w:rFonts w:ascii="Arial" w:hAnsi="Arial" w:cs="Arial"/>
        <w:sz w:val="16"/>
        <w:szCs w:val="16"/>
      </w:rPr>
    </w:sdtEndPr>
    <w:sdtContent>
      <w:sdt>
        <w:sdtPr>
          <w:id w:val="1937936911"/>
          <w:docPartObj>
            <w:docPartGallery w:val="Page Numbers (Top of Page)"/>
            <w:docPartUnique/>
          </w:docPartObj>
        </w:sdtPr>
        <w:sdtEndPr>
          <w:rPr>
            <w:rFonts w:ascii="Arial" w:hAnsi="Arial" w:cs="Arial"/>
            <w:sz w:val="16"/>
            <w:szCs w:val="16"/>
          </w:rPr>
        </w:sdtEndPr>
        <w:sdtContent>
          <w:p w:rsidR="00B3124F" w:rsidRDefault="00000243">
            <w:pPr>
              <w:pStyle w:val="Zpat"/>
              <w:jc w:val="right"/>
            </w:pPr>
            <w:r w:rsidRPr="00B3124F">
              <w:rPr>
                <w:rFonts w:ascii="Campton Med" w:hAnsi="Campton Med"/>
                <w:noProof/>
                <w:lang w:eastAsia="cs-CZ"/>
              </w:rPr>
              <mc:AlternateContent>
                <mc:Choice Requires="wps">
                  <w:drawing>
                    <wp:anchor distT="45720" distB="45720" distL="114300" distR="114300" simplePos="0" relativeHeight="251659264" behindDoc="0" locked="0" layoutInCell="1" allowOverlap="1" wp14:anchorId="2A591E93" wp14:editId="37F6A8D2">
                      <wp:simplePos x="0" y="0"/>
                      <wp:positionH relativeFrom="margin">
                        <wp:posOffset>-144145</wp:posOffset>
                      </wp:positionH>
                      <wp:positionV relativeFrom="paragraph">
                        <wp:posOffset>200660</wp:posOffset>
                      </wp:positionV>
                      <wp:extent cx="2787650" cy="27051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270510"/>
                              </a:xfrm>
                              <a:prstGeom prst="rect">
                                <a:avLst/>
                              </a:prstGeom>
                              <a:noFill/>
                              <a:ln w="9525">
                                <a:noFill/>
                                <a:miter lim="800000"/>
                                <a:headEnd/>
                                <a:tailEnd/>
                              </a:ln>
                            </wps:spPr>
                            <wps:txbx>
                              <w:txbxContent>
                                <w:p w:rsidR="00B3124F" w:rsidRPr="0001088D" w:rsidRDefault="00B3124F">
                                  <w:pPr>
                                    <w:rPr>
                                      <w:rFonts w:ascii="Campton Med" w:hAnsi="Campton Med"/>
                                      <w:color w:val="1FA22E"/>
                                      <w:sz w:val="16"/>
                                    </w:rPr>
                                  </w:pPr>
                                  <w:r w:rsidRPr="0001088D">
                                    <w:rPr>
                                      <w:rFonts w:ascii="Campton Med" w:hAnsi="Campton Med"/>
                                      <w:color w:val="1FA22E"/>
                                      <w:sz w:val="16"/>
                                    </w:rPr>
                                    <w:t>P</w:t>
                                  </w:r>
                                  <w:r w:rsidR="0001088D" w:rsidRPr="0001088D">
                                    <w:rPr>
                                      <w:rFonts w:ascii="Campton Med" w:hAnsi="Campton Med"/>
                                      <w:color w:val="1FA22E"/>
                                      <w:sz w:val="16"/>
                                    </w:rPr>
                                    <w:t xml:space="preserve">lzeň </w:t>
                                  </w:r>
                                  <w:r w:rsidR="00A75018">
                                    <w:rPr>
                                      <w:rFonts w:ascii="Campton Med" w:hAnsi="Campton Med"/>
                                      <w:color w:val="1FA22E"/>
                                      <w:sz w:val="16"/>
                                    </w:rPr>
                                    <w:t>–</w:t>
                                  </w:r>
                                  <w:r w:rsidRPr="0001088D">
                                    <w:rPr>
                                      <w:rFonts w:ascii="Campton Med" w:hAnsi="Campton Med"/>
                                      <w:color w:val="1FA22E"/>
                                      <w:sz w:val="16"/>
                                    </w:rPr>
                                    <w:t xml:space="preserve"> TURISMUS</w:t>
                                  </w:r>
                                  <w:r w:rsidR="00A75018">
                                    <w:rPr>
                                      <w:rFonts w:ascii="Campton Med" w:hAnsi="Campton Med"/>
                                      <w:color w:val="1FA22E"/>
                                      <w:sz w:val="16"/>
                                    </w:rPr>
                                    <w:t>,</w:t>
                                  </w:r>
                                  <w:r w:rsidRPr="0001088D">
                                    <w:rPr>
                                      <w:rFonts w:ascii="Campton Med" w:hAnsi="Campton Med"/>
                                      <w:color w:val="1FA22E"/>
                                      <w:sz w:val="16"/>
                                    </w:rPr>
                                    <w:t xml:space="preserve"> </w:t>
                                  </w:r>
                                  <w:r w:rsidR="0001088D" w:rsidRPr="0001088D">
                                    <w:rPr>
                                      <w:rFonts w:ascii="Campton Med" w:hAnsi="Campton Med"/>
                                      <w:color w:val="1FA22E"/>
                                      <w:sz w:val="16"/>
                                    </w:rPr>
                                    <w:t>p</w:t>
                                  </w:r>
                                  <w:r w:rsidR="00000243">
                                    <w:rPr>
                                      <w:rFonts w:ascii="Campton Med" w:hAnsi="Campton Med"/>
                                      <w:color w:val="1FA22E"/>
                                      <w:sz w:val="16"/>
                                    </w:rPr>
                                    <w:t>říspěvková organizace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11.35pt;margin-top:15.8pt;width:219.5pt;height:21.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" filled="f" stroked="f">
                      <v:textbox>
                        <w:txbxContent>
                          <w:p w:rsidR="00B3124F" w:rsidRPr="0001088D" w:rsidRDefault="00B3124F">
                            <w:pPr>
                              <w:rPr>
                                <w:rFonts w:ascii="Campton Med" w:hAnsi="Campton Med"/>
                                <w:color w:val="1FA22E"/>
                                <w:sz w:val="16"/>
                              </w:rPr>
                            </w:pPr>
                            <w:r w:rsidRPr="0001088D">
                              <w:rPr>
                                <w:rFonts w:ascii="Campton Med" w:hAnsi="Campton Med"/>
                                <w:color w:val="1FA22E"/>
                                <w:sz w:val="16"/>
                              </w:rPr>
                              <w:t>P</w:t>
                            </w:r>
                            <w:r w:rsidR="0001088D" w:rsidRPr="0001088D">
                              <w:rPr>
                                <w:rFonts w:ascii="Campton Med" w:hAnsi="Campton Med"/>
                                <w:color w:val="1FA22E"/>
                                <w:sz w:val="16"/>
                              </w:rPr>
                              <w:t xml:space="preserve">lzeň </w:t>
                            </w:r>
                            <w:r w:rsidR="00A75018">
                              <w:rPr>
                                <w:rFonts w:ascii="Campton Med" w:hAnsi="Campton Med"/>
                                <w:color w:val="1FA22E"/>
                                <w:sz w:val="16"/>
                              </w:rPr>
                              <w:t>–</w:t>
                            </w:r>
                            <w:r w:rsidRPr="0001088D">
                              <w:rPr>
                                <w:rFonts w:ascii="Campton Med" w:hAnsi="Campton Med"/>
                                <w:color w:val="1FA22E"/>
                                <w:sz w:val="16"/>
                              </w:rPr>
                              <w:t xml:space="preserve"> TURISMUS</w:t>
                            </w:r>
                            <w:r w:rsidR="00A75018">
                              <w:rPr>
                                <w:rFonts w:ascii="Campton Med" w:hAnsi="Campton Med"/>
                                <w:color w:val="1FA22E"/>
                                <w:sz w:val="16"/>
                              </w:rPr>
                              <w:t>,</w:t>
                            </w:r>
                            <w:r w:rsidRPr="0001088D">
                              <w:rPr>
                                <w:rFonts w:ascii="Campton Med" w:hAnsi="Campton Med"/>
                                <w:color w:val="1FA22E"/>
                                <w:sz w:val="16"/>
                              </w:rPr>
                              <w:t xml:space="preserve"> </w:t>
                            </w:r>
                            <w:r w:rsidR="0001088D" w:rsidRPr="0001088D">
                              <w:rPr>
                                <w:rFonts w:ascii="Campton Med" w:hAnsi="Campton Med"/>
                                <w:color w:val="1FA22E"/>
                                <w:sz w:val="16"/>
                              </w:rPr>
                              <w:t>p</w:t>
                            </w:r>
                            <w:r w:rsidR="00000243">
                              <w:rPr>
                                <w:rFonts w:ascii="Campton Med" w:hAnsi="Campton Med"/>
                                <w:color w:val="1FA22E"/>
                                <w:sz w:val="16"/>
                              </w:rPr>
                              <w:t>říspěvková organizace</w:t>
                            </w:r>
                          </w:p>
                        </w:txbxContent>
                      </v:textbox>
                      <w10:wrap type="square" anchorx="margin"/>
                    </v:shape>
                  </w:pict>
                </mc:Fallback>
              </mc:AlternateContent>
            </w:r>
          </w:p>
          <w:p w:rsidR="00B3124F" w:rsidRDefault="0008162C">
            <w:pPr>
              <w:pStyle w:val="Zpat"/>
              <w:jc w:val="right"/>
            </w:pPr>
            <w:r w:rsidRPr="00B3124F">
              <w:rPr>
                <w:rFonts w:ascii="Campton Med" w:hAnsi="Campton Med"/>
                <w:noProof/>
                <w:lang w:eastAsia="cs-CZ"/>
              </w:rPr>
              <mc:AlternateContent>
                <mc:Choice Requires="wps">
                  <w:drawing>
                    <wp:anchor distT="45720" distB="45720" distL="114300" distR="114300" simplePos="0" relativeHeight="251661312" behindDoc="0" locked="0" layoutInCell="1" allowOverlap="1" wp14:anchorId="0CB75BB4" wp14:editId="7145D2F1">
                      <wp:simplePos x="0" y="0"/>
                      <wp:positionH relativeFrom="margin">
                        <wp:posOffset>-142278</wp:posOffset>
                      </wp:positionH>
                      <wp:positionV relativeFrom="paragraph">
                        <wp:posOffset>179070</wp:posOffset>
                      </wp:positionV>
                      <wp:extent cx="3865245" cy="361315"/>
                      <wp:effectExtent l="0" t="0" r="0" b="63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5245" cy="361315"/>
                              </a:xfrm>
                              <a:prstGeom prst="rect">
                                <a:avLst/>
                              </a:prstGeom>
                              <a:noFill/>
                              <a:ln w="9525">
                                <a:noFill/>
                                <a:miter lim="800000"/>
                                <a:headEnd/>
                                <a:tailEnd/>
                              </a:ln>
                            </wps:spPr>
                            <wps:txbx>
                              <w:txbxContent>
                                <w:p w:rsidR="0001088D" w:rsidRPr="0001088D" w:rsidRDefault="00CD33C7" w:rsidP="0001088D">
                                  <w:pPr>
                                    <w:pStyle w:val="Bezmezer"/>
                                    <w:rPr>
                                      <w:rFonts w:ascii="Campton Med" w:hAnsi="Campton Med"/>
                                      <w:sz w:val="16"/>
                                    </w:rPr>
                                  </w:pPr>
                                  <w:r>
                                    <w:rPr>
                                      <w:rFonts w:ascii="Campton Med" w:hAnsi="Campton Med"/>
                                      <w:sz w:val="16"/>
                                    </w:rPr>
                                    <w:t>náměstí Republiky 41, 301 00 Plzeň</w:t>
                                  </w:r>
                                </w:p>
                                <w:p w:rsidR="0001088D" w:rsidRPr="0001088D" w:rsidRDefault="00CD33C7" w:rsidP="0001088D">
                                  <w:pPr>
                                    <w:pStyle w:val="Bezmezer"/>
                                    <w:rPr>
                                      <w:rFonts w:ascii="Campton Med" w:hAnsi="Campton Med"/>
                                      <w:sz w:val="16"/>
                                    </w:rPr>
                                  </w:pPr>
                                  <w:r w:rsidRPr="00CD33C7">
                                    <w:rPr>
                                      <w:rFonts w:ascii="Campton Med" w:hAnsi="Campton Med"/>
                                      <w:color w:val="1FA22E"/>
                                      <w:sz w:val="16"/>
                                    </w:rPr>
                                    <w:t xml:space="preserve">IČ: </w:t>
                                  </w:r>
                                  <w:r>
                                    <w:rPr>
                                      <w:rFonts w:ascii="Campton Med" w:hAnsi="Campton Med"/>
                                      <w:sz w:val="16"/>
                                    </w:rPr>
                                    <w:t xml:space="preserve">00075361 </w:t>
                                  </w:r>
                                  <w:r w:rsidRPr="00CD33C7">
                                    <w:rPr>
                                      <w:rFonts w:ascii="Campton Med" w:hAnsi="Campton Med"/>
                                      <w:color w:val="1FA22E"/>
                                      <w:sz w:val="16"/>
                                    </w:rPr>
                                    <w:t xml:space="preserve">DIČ: </w:t>
                                  </w:r>
                                  <w:r>
                                    <w:rPr>
                                      <w:rFonts w:ascii="Campton Med" w:hAnsi="Campton Med"/>
                                      <w:sz w:val="16"/>
                                    </w:rPr>
                                    <w:t xml:space="preserve">CZ00075361 </w:t>
                                  </w:r>
                                </w:p>
                                <w:p w:rsidR="0008162C" w:rsidRDefault="000816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1.2pt;margin-top:14.1pt;width:304.35pt;height:28.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" filled="f" stroked="f">
                      <v:textbox>
                        <w:txbxContent>
                          <w:p w:rsidR="0001088D" w:rsidRPr="0001088D" w:rsidRDefault="00CD33C7" w:rsidP="0001088D">
                            <w:pPr>
                              <w:pStyle w:val="Bezmezer"/>
                              <w:rPr>
                                <w:rFonts w:ascii="Campton Med" w:hAnsi="Campton Med"/>
                                <w:sz w:val="16"/>
                              </w:rPr>
                            </w:pPr>
                            <w:r>
                              <w:rPr>
                                <w:rFonts w:ascii="Campton Med" w:hAnsi="Campton Med"/>
                                <w:sz w:val="16"/>
                              </w:rPr>
                              <w:t>náměstí Republiky 41, 301 00 Plzeň</w:t>
                            </w:r>
                          </w:p>
                          <w:p w:rsidR="0001088D" w:rsidRPr="0001088D" w:rsidRDefault="00CD33C7" w:rsidP="0001088D">
                            <w:pPr>
                              <w:pStyle w:val="Bezmezer"/>
                              <w:rPr>
                                <w:rFonts w:ascii="Campton Med" w:hAnsi="Campton Med"/>
                                <w:sz w:val="16"/>
                              </w:rPr>
                            </w:pPr>
                            <w:r w:rsidRPr="00CD33C7">
                              <w:rPr>
                                <w:rFonts w:ascii="Campton Med" w:hAnsi="Campton Med"/>
                                <w:color w:val="1FA22E"/>
                                <w:sz w:val="16"/>
                              </w:rPr>
                              <w:t xml:space="preserve">IČ: </w:t>
                            </w:r>
                            <w:r>
                              <w:rPr>
                                <w:rFonts w:ascii="Campton Med" w:hAnsi="Campton Med"/>
                                <w:sz w:val="16"/>
                              </w:rPr>
                              <w:t xml:space="preserve">00075361 </w:t>
                            </w:r>
                            <w:r w:rsidRPr="00CD33C7">
                              <w:rPr>
                                <w:rFonts w:ascii="Campton Med" w:hAnsi="Campton Med"/>
                                <w:color w:val="1FA22E"/>
                                <w:sz w:val="16"/>
                              </w:rPr>
                              <w:t xml:space="preserve">DIČ: </w:t>
                            </w:r>
                            <w:r>
                              <w:rPr>
                                <w:rFonts w:ascii="Campton Med" w:hAnsi="Campton Med"/>
                                <w:sz w:val="16"/>
                              </w:rPr>
                              <w:t xml:space="preserve">CZ00075361 </w:t>
                            </w:r>
                          </w:p>
                          <w:p w:rsidR="0008162C" w:rsidRDefault="0008162C"/>
                        </w:txbxContent>
                      </v:textbox>
                      <w10:wrap type="square" anchorx="margin"/>
                    </v:shape>
                  </w:pict>
                </mc:Fallback>
              </mc:AlternateContent>
            </w:r>
          </w:p>
          <w:p w:rsidR="0001088D" w:rsidRDefault="0001088D">
            <w:pPr>
              <w:pStyle w:val="Zpat"/>
              <w:jc w:val="right"/>
            </w:pPr>
          </w:p>
          <w:p w:rsidR="00B3124F" w:rsidRPr="0001088D" w:rsidRDefault="00BA6EA0" w:rsidP="00000243">
            <w:pPr>
              <w:pStyle w:val="Zpat"/>
              <w:jc w:val="center"/>
              <w:rPr>
                <w:rFonts w:ascii="Arial" w:hAnsi="Arial" w:cs="Arial"/>
                <w:sz w:val="16"/>
                <w:szCs w:val="16"/>
              </w:rPr>
            </w:pPr>
          </w:p>
        </w:sdtContent>
      </w:sdt>
    </w:sdtContent>
  </w:sdt>
  <w:p w:rsidR="00B3124F" w:rsidRPr="00B3124F" w:rsidRDefault="00B3124F">
    <w:pPr>
      <w:pStyle w:val="Zpat"/>
      <w:rPr>
        <w:rFonts w:ascii="Campton Med" w:hAnsi="Campton Me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EA0" w:rsidRDefault="00BA6EA0" w:rsidP="00764B2B">
      <w:pPr>
        <w:spacing w:after="0" w:line="240" w:lineRule="auto"/>
      </w:pPr>
      <w:r>
        <w:separator/>
      </w:r>
    </w:p>
  </w:footnote>
  <w:footnote w:type="continuationSeparator" w:id="0">
    <w:p w:rsidR="00BA6EA0" w:rsidRDefault="00BA6EA0" w:rsidP="00764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03" w:rsidRDefault="00F03403">
    <w:pPr>
      <w:pStyle w:val="Zhlav"/>
      <w:rPr>
        <w:rFonts w:ascii="Arial Black" w:hAnsi="Arial Black"/>
        <w:color w:val="1FA22E"/>
        <w:sz w:val="34"/>
        <w:szCs w:val="34"/>
      </w:rPr>
    </w:pPr>
    <w:r w:rsidRPr="00F03403">
      <w:rPr>
        <w:rFonts w:ascii="Arial Black" w:hAnsi="Arial Black"/>
        <w:noProof/>
        <w:sz w:val="32"/>
        <w:szCs w:val="34"/>
        <w:lang w:eastAsia="cs-CZ"/>
      </w:rPr>
      <w:drawing>
        <wp:anchor distT="0" distB="0" distL="114300" distR="114300" simplePos="0" relativeHeight="251663360" behindDoc="0" locked="0" layoutInCell="1" allowOverlap="1" wp14:anchorId="33B3E718" wp14:editId="17B55B63">
          <wp:simplePos x="0" y="0"/>
          <wp:positionH relativeFrom="column">
            <wp:posOffset>4736465</wp:posOffset>
          </wp:positionH>
          <wp:positionV relativeFrom="paragraph">
            <wp:posOffset>-123825</wp:posOffset>
          </wp:positionV>
          <wp:extent cx="1827843" cy="532130"/>
          <wp:effectExtent l="0" t="0" r="0"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zen_visit_B_RGB_poziti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7843" cy="532130"/>
                  </a:xfrm>
                  <a:prstGeom prst="rect">
                    <a:avLst/>
                  </a:prstGeom>
                </pic:spPr>
              </pic:pic>
            </a:graphicData>
          </a:graphic>
          <wp14:sizeRelH relativeFrom="page">
            <wp14:pctWidth>0</wp14:pctWidth>
          </wp14:sizeRelH>
          <wp14:sizeRelV relativeFrom="page">
            <wp14:pctHeight>0</wp14:pctHeight>
          </wp14:sizeRelV>
        </wp:anchor>
      </w:drawing>
    </w:r>
    <w:r w:rsidR="00631A86">
      <w:rPr>
        <w:rFonts w:ascii="Arial Black" w:hAnsi="Arial Black"/>
        <w:color w:val="1FA22E"/>
        <w:sz w:val="32"/>
        <w:szCs w:val="34"/>
      </w:rPr>
      <w:t xml:space="preserve">TISKOVÁ </w:t>
    </w:r>
    <w:r w:rsidR="00F362A9">
      <w:rPr>
        <w:rFonts w:ascii="Arial Black" w:hAnsi="Arial Black"/>
        <w:color w:val="1FA22E"/>
        <w:sz w:val="32"/>
        <w:szCs w:val="34"/>
      </w:rPr>
      <w:t>INFORMACE</w:t>
    </w:r>
  </w:p>
  <w:p w:rsidR="00F03403" w:rsidRPr="00631A86" w:rsidRDefault="00631A86" w:rsidP="00F03403">
    <w:pPr>
      <w:pStyle w:val="Bezmezer"/>
      <w:rPr>
        <w:rFonts w:ascii="Campton" w:hAnsi="Campton" w:cs="Arial"/>
      </w:rPr>
    </w:pPr>
    <w:r w:rsidRPr="00631A86">
      <w:rPr>
        <w:rFonts w:ascii="Campton" w:hAnsi="Campton" w:cs="Arial"/>
      </w:rPr>
      <w:t xml:space="preserve">Plzeň </w:t>
    </w:r>
    <w:r w:rsidR="00CC3CCF">
      <w:rPr>
        <w:rFonts w:ascii="Campton" w:hAnsi="Campton" w:cs="Arial"/>
      </w:rPr>
      <w:t xml:space="preserve">- </w:t>
    </w:r>
    <w:r w:rsidR="0016179A">
      <w:rPr>
        <w:rFonts w:ascii="Campton" w:hAnsi="Campton" w:cs="Arial"/>
      </w:rPr>
      <w:t>TURISMUS</w:t>
    </w:r>
  </w:p>
  <w:p w:rsidR="00F03403" w:rsidRDefault="00D30D10">
    <w:pPr>
      <w:pStyle w:val="Zhlav"/>
    </w:pPr>
    <w:r>
      <w:rPr>
        <w:rFonts w:ascii="Arial" w:hAnsi="Arial" w:cs="Arial"/>
        <w:b/>
        <w:noProof/>
        <w:sz w:val="18"/>
        <w:lang w:eastAsia="cs-CZ"/>
      </w:rPr>
      <mc:AlternateContent>
        <mc:Choice Requires="wps">
          <w:drawing>
            <wp:anchor distT="0" distB="0" distL="114300" distR="114300" simplePos="0" relativeHeight="251665408" behindDoc="0" locked="0" layoutInCell="1" allowOverlap="1" wp14:anchorId="37EC0B26" wp14:editId="757487A5">
              <wp:simplePos x="0" y="0"/>
              <wp:positionH relativeFrom="column">
                <wp:posOffset>-1270</wp:posOffset>
              </wp:positionH>
              <wp:positionV relativeFrom="paragraph">
                <wp:posOffset>20320</wp:posOffset>
              </wp:positionV>
              <wp:extent cx="3609975"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3609975" cy="0"/>
                      </a:xfrm>
                      <a:prstGeom prst="line">
                        <a:avLst/>
                      </a:prstGeom>
                      <a:ln w="19050">
                        <a:solidFill>
                          <a:srgbClr val="1FA22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w:pict>
            <v:line w14:anchorId="5DA20145" id="Přímá spojnice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6pt" to="284.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" strokecolor="#1fa22e" strokeweight="1.5pt">
              <v:stroke joinstyle="miter"/>
            </v:line>
          </w:pict>
        </mc:Fallback>
      </mc:AlternateContent>
    </w:r>
  </w:p>
  <w:p w:rsidR="00F03403" w:rsidRDefault="00F034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D1E"/>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DE25A66"/>
    <w:multiLevelType w:val="hybridMultilevel"/>
    <w:tmpl w:val="79762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0CC0E42"/>
    <w:multiLevelType w:val="multilevel"/>
    <w:tmpl w:val="5D34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A64AE2"/>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57434BD"/>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62F518D9"/>
    <w:multiLevelType w:val="hybridMultilevel"/>
    <w:tmpl w:val="36C820D8"/>
    <w:lvl w:ilvl="0" w:tplc="8BACF06E">
      <w:start w:val="7"/>
      <w:numFmt w:val="bullet"/>
      <w:lvlText w:val="-"/>
      <w:lvlJc w:val="left"/>
      <w:pPr>
        <w:ind w:left="720" w:hanging="360"/>
      </w:pPr>
      <w:rPr>
        <w:rFonts w:ascii="Arial" w:eastAsiaTheme="minorHAnsi" w:hAnsi="Arial" w:cs="Arial" w:hint="default"/>
        <w:b/>
        <w:color w:val="auto"/>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F8F"/>
    <w:rsid w:val="00000243"/>
    <w:rsid w:val="0001088D"/>
    <w:rsid w:val="00024C80"/>
    <w:rsid w:val="00040D03"/>
    <w:rsid w:val="000506EA"/>
    <w:rsid w:val="00064AF8"/>
    <w:rsid w:val="0008162C"/>
    <w:rsid w:val="000A24D1"/>
    <w:rsid w:val="000C4CC1"/>
    <w:rsid w:val="001302FD"/>
    <w:rsid w:val="0016179A"/>
    <w:rsid w:val="0017145A"/>
    <w:rsid w:val="001F5640"/>
    <w:rsid w:val="00216995"/>
    <w:rsid w:val="0026620B"/>
    <w:rsid w:val="002E2614"/>
    <w:rsid w:val="003216BE"/>
    <w:rsid w:val="00356DAA"/>
    <w:rsid w:val="003658A9"/>
    <w:rsid w:val="00384127"/>
    <w:rsid w:val="0038619B"/>
    <w:rsid w:val="00387C7B"/>
    <w:rsid w:val="003A3C49"/>
    <w:rsid w:val="003A6AEF"/>
    <w:rsid w:val="003E0C0C"/>
    <w:rsid w:val="00414937"/>
    <w:rsid w:val="004430DE"/>
    <w:rsid w:val="004D30A8"/>
    <w:rsid w:val="00590CF4"/>
    <w:rsid w:val="005C1D01"/>
    <w:rsid w:val="005C35A0"/>
    <w:rsid w:val="005E4359"/>
    <w:rsid w:val="005F183E"/>
    <w:rsid w:val="0062424B"/>
    <w:rsid w:val="00631A86"/>
    <w:rsid w:val="00636AF1"/>
    <w:rsid w:val="00674A1D"/>
    <w:rsid w:val="006C10FB"/>
    <w:rsid w:val="006F5F43"/>
    <w:rsid w:val="007015B8"/>
    <w:rsid w:val="00702FCB"/>
    <w:rsid w:val="00706E02"/>
    <w:rsid w:val="007369A1"/>
    <w:rsid w:val="00745F59"/>
    <w:rsid w:val="007504D0"/>
    <w:rsid w:val="00751E15"/>
    <w:rsid w:val="00764B2B"/>
    <w:rsid w:val="007978C4"/>
    <w:rsid w:val="007B2ECC"/>
    <w:rsid w:val="007C12E7"/>
    <w:rsid w:val="008271F6"/>
    <w:rsid w:val="008749B5"/>
    <w:rsid w:val="0089637C"/>
    <w:rsid w:val="008C6CE5"/>
    <w:rsid w:val="008D3834"/>
    <w:rsid w:val="008D54B7"/>
    <w:rsid w:val="008D608F"/>
    <w:rsid w:val="008D7834"/>
    <w:rsid w:val="0091245E"/>
    <w:rsid w:val="00917FB0"/>
    <w:rsid w:val="0092088B"/>
    <w:rsid w:val="0093106E"/>
    <w:rsid w:val="00961FFA"/>
    <w:rsid w:val="00982E14"/>
    <w:rsid w:val="009916E8"/>
    <w:rsid w:val="009C4A44"/>
    <w:rsid w:val="009E1828"/>
    <w:rsid w:val="00A0701F"/>
    <w:rsid w:val="00A20F8F"/>
    <w:rsid w:val="00A75018"/>
    <w:rsid w:val="00AC6408"/>
    <w:rsid w:val="00AD2276"/>
    <w:rsid w:val="00AF496A"/>
    <w:rsid w:val="00B3124F"/>
    <w:rsid w:val="00B3167B"/>
    <w:rsid w:val="00B35FD7"/>
    <w:rsid w:val="00B64706"/>
    <w:rsid w:val="00B90CC0"/>
    <w:rsid w:val="00BA6EA0"/>
    <w:rsid w:val="00BC3F24"/>
    <w:rsid w:val="00BD5DBC"/>
    <w:rsid w:val="00C4251C"/>
    <w:rsid w:val="00C51260"/>
    <w:rsid w:val="00CB2B89"/>
    <w:rsid w:val="00CC3CCF"/>
    <w:rsid w:val="00CC595F"/>
    <w:rsid w:val="00CD0CD8"/>
    <w:rsid w:val="00CD33C7"/>
    <w:rsid w:val="00D03732"/>
    <w:rsid w:val="00D30D10"/>
    <w:rsid w:val="00D6660A"/>
    <w:rsid w:val="00D67835"/>
    <w:rsid w:val="00D87BAE"/>
    <w:rsid w:val="00DB37EC"/>
    <w:rsid w:val="00DB6616"/>
    <w:rsid w:val="00DE60F6"/>
    <w:rsid w:val="00E01112"/>
    <w:rsid w:val="00E1257F"/>
    <w:rsid w:val="00E15B24"/>
    <w:rsid w:val="00E250AE"/>
    <w:rsid w:val="00E5274F"/>
    <w:rsid w:val="00E529E6"/>
    <w:rsid w:val="00E7244A"/>
    <w:rsid w:val="00E74408"/>
    <w:rsid w:val="00E809A6"/>
    <w:rsid w:val="00EB0471"/>
    <w:rsid w:val="00ED6275"/>
    <w:rsid w:val="00F009DA"/>
    <w:rsid w:val="00F03403"/>
    <w:rsid w:val="00F362A9"/>
    <w:rsid w:val="00F477E1"/>
    <w:rsid w:val="00F47B33"/>
    <w:rsid w:val="00F62EFD"/>
    <w:rsid w:val="00F7708D"/>
    <w:rsid w:val="00F94FCB"/>
    <w:rsid w:val="00FD54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224531">
      <w:bodyDiv w:val="1"/>
      <w:marLeft w:val="0"/>
      <w:marRight w:val="0"/>
      <w:marTop w:val="0"/>
      <w:marBottom w:val="0"/>
      <w:divBdr>
        <w:top w:val="none" w:sz="0" w:space="0" w:color="auto"/>
        <w:left w:val="none" w:sz="0" w:space="0" w:color="auto"/>
        <w:bottom w:val="none" w:sz="0" w:space="0" w:color="auto"/>
        <w:right w:val="none" w:sz="0" w:space="0" w:color="auto"/>
      </w:divBdr>
    </w:div>
    <w:div w:id="1695306927">
      <w:bodyDiv w:val="1"/>
      <w:marLeft w:val="0"/>
      <w:marRight w:val="0"/>
      <w:marTop w:val="0"/>
      <w:marBottom w:val="0"/>
      <w:divBdr>
        <w:top w:val="none" w:sz="0" w:space="0" w:color="auto"/>
        <w:left w:val="none" w:sz="0" w:space="0" w:color="auto"/>
        <w:bottom w:val="none" w:sz="0" w:space="0" w:color="auto"/>
        <w:right w:val="none" w:sz="0" w:space="0" w:color="auto"/>
      </w:divBdr>
    </w:div>
    <w:div w:id="203904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62ECD-5DED-4AFD-A856-E429DDBE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1650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huda</dc:creator>
  <cp:lastModifiedBy>Mařanová Helena</cp:lastModifiedBy>
  <cp:revision>2</cp:revision>
  <cp:lastPrinted>2017-11-15T08:12:00Z</cp:lastPrinted>
  <dcterms:created xsi:type="dcterms:W3CDTF">2019-11-11T09:59:00Z</dcterms:created>
  <dcterms:modified xsi:type="dcterms:W3CDTF">2019-11-11T09:59:00Z</dcterms:modified>
</cp:coreProperties>
</file>